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4DD6F" w14:textId="77777777" w:rsidR="00E1496D" w:rsidRPr="00E1496D" w:rsidRDefault="00E1496D" w:rsidP="00E06E1F">
      <w:pPr>
        <w:spacing w:after="0" w:line="270" w:lineRule="atLeast"/>
        <w:jc w:val="center"/>
        <w:textAlignment w:val="center"/>
        <w:rPr>
          <w:rFonts w:ascii="Arial" w:eastAsia="Times New Roman" w:hAnsi="Arial" w:cs="Arial"/>
          <w:color w:val="C41E2E"/>
          <w:sz w:val="27"/>
          <w:szCs w:val="27"/>
          <w:lang w:eastAsia="tr-TR"/>
        </w:rPr>
      </w:pPr>
      <w:r w:rsidRPr="00E1496D">
        <w:rPr>
          <w:rFonts w:ascii="Arial" w:eastAsia="Times New Roman" w:hAnsi="Arial" w:cs="Arial"/>
          <w:color w:val="C41E2E"/>
          <w:sz w:val="27"/>
          <w:szCs w:val="27"/>
          <w:lang w:eastAsia="tr-TR"/>
        </w:rPr>
        <w:t>TARİHÇE</w:t>
      </w:r>
    </w:p>
    <w:p w14:paraId="746F56CB" w14:textId="79E6E622" w:rsidR="00E1496D" w:rsidRDefault="00E06E1F" w:rsidP="00E06E1F">
      <w:pPr>
        <w:spacing w:after="0" w:line="240" w:lineRule="auto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>
        <w:t xml:space="preserve">   </w:t>
      </w:r>
      <w:hyperlink r:id="rId4" w:history="1"/>
      <w:r w:rsidRPr="008E6B06">
        <w:drawing>
          <wp:inline distT="0" distB="0" distL="0" distR="0" wp14:anchorId="7FDEC6DF" wp14:editId="4BD22E01">
            <wp:extent cx="3267075" cy="1685290"/>
            <wp:effectExtent l="0" t="0" r="0" b="0"/>
            <wp:docPr id="65508521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085214" name="Resim 65508521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8541" cy="1696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777777"/>
          <w:sz w:val="20"/>
          <w:szCs w:val="20"/>
          <w:lang w:eastAsia="tr-TR"/>
        </w:rPr>
        <w:t xml:space="preserve">                 </w:t>
      </w:r>
      <w:r>
        <w:rPr>
          <w:rFonts w:ascii="Arial" w:eastAsia="Times New Roman" w:hAnsi="Arial" w:cs="Arial"/>
          <w:noProof/>
          <w:color w:val="777777"/>
          <w:sz w:val="20"/>
          <w:szCs w:val="20"/>
          <w:lang w:eastAsia="tr-TR"/>
        </w:rPr>
        <w:drawing>
          <wp:inline distT="0" distB="0" distL="0" distR="0" wp14:anchorId="64411A20" wp14:editId="6AAD071A">
            <wp:extent cx="1771045" cy="1676400"/>
            <wp:effectExtent l="0" t="0" r="0" b="0"/>
            <wp:docPr id="1885239841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239841" name="Resim 188523984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080" cy="168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2786C" w14:textId="77777777" w:rsidR="00E06E1F" w:rsidRPr="00E06E1F" w:rsidRDefault="00E06E1F" w:rsidP="00E06E1F">
      <w:pPr>
        <w:spacing w:after="0" w:line="240" w:lineRule="auto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</w:p>
    <w:p w14:paraId="6E61A766" w14:textId="77777777" w:rsidR="00E1496D" w:rsidRPr="00E1496D" w:rsidRDefault="00E1496D" w:rsidP="00E1496D">
      <w:pPr>
        <w:spacing w:before="100" w:beforeAutospacing="1" w:after="100" w:afterAutospacing="1" w:line="225" w:lineRule="atLeast"/>
        <w:jc w:val="center"/>
        <w:outlineLvl w:val="2"/>
        <w:rPr>
          <w:rFonts w:ascii="Arial" w:eastAsia="Times New Roman" w:hAnsi="Arial" w:cs="Arial"/>
          <w:color w:val="C41E2E"/>
          <w:sz w:val="24"/>
          <w:szCs w:val="24"/>
          <w:lang w:eastAsia="tr-TR"/>
        </w:rPr>
      </w:pPr>
      <w:r w:rsidRPr="00E1496D">
        <w:rPr>
          <w:rFonts w:ascii="Arial" w:eastAsia="Times New Roman" w:hAnsi="Arial" w:cs="Arial"/>
          <w:b/>
          <w:bCs/>
          <w:color w:val="C41E2E"/>
          <w:sz w:val="24"/>
          <w:szCs w:val="24"/>
          <w:lang w:eastAsia="tr-TR"/>
        </w:rPr>
        <w:t>ŞEHİT ÜSTEĞMEN CEM NURİ BAŞGÜL İLK</w:t>
      </w:r>
      <w:r w:rsidR="00C613F1">
        <w:rPr>
          <w:rFonts w:ascii="Arial" w:eastAsia="Times New Roman" w:hAnsi="Arial" w:cs="Arial"/>
          <w:b/>
          <w:bCs/>
          <w:color w:val="C41E2E"/>
          <w:sz w:val="24"/>
          <w:szCs w:val="24"/>
          <w:lang w:eastAsia="tr-TR"/>
        </w:rPr>
        <w:t>OKULU</w:t>
      </w:r>
    </w:p>
    <w:p w14:paraId="335FE56C" w14:textId="3B0D9CC5" w:rsidR="00E1496D" w:rsidRPr="00E1496D" w:rsidRDefault="00E1496D" w:rsidP="00E06E1F">
      <w:pPr>
        <w:spacing w:before="100" w:beforeAutospacing="1" w:after="75" w:line="225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 w:rsidRPr="00E1496D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            Okulumuz İl Özel İdare Kurulu tarafından önce 8 derslikli ilköğretim okulu olarak programa alınıp temeli atılmış inşaatı 2005 yılında bitirilerek eğitim ve öğretime başlamıştır. İlerleyen yıllarda ihtiyaca cevap veremediğinden derslik sayısı </w:t>
      </w:r>
      <w:r w:rsidR="000D6509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16</w:t>
      </w:r>
      <w:r w:rsidRPr="00E1496D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’</w:t>
      </w:r>
      <w:r w:rsidR="000D6509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ya</w:t>
      </w:r>
      <w:r w:rsidRPr="00E1496D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çıkarılmıştır.</w:t>
      </w:r>
    </w:p>
    <w:p w14:paraId="00F13356" w14:textId="4E6C0C6A" w:rsidR="00E1496D" w:rsidRPr="00E1496D" w:rsidRDefault="00E1496D" w:rsidP="00E06E1F">
      <w:pPr>
        <w:spacing w:before="100" w:beforeAutospacing="1" w:after="75" w:line="225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 w:rsidRPr="00E1496D">
        <w:rPr>
          <w:rFonts w:ascii="Arial" w:eastAsia="Times New Roman" w:hAnsi="Arial" w:cs="Arial"/>
          <w:color w:val="777777"/>
          <w:sz w:val="20"/>
          <w:szCs w:val="20"/>
          <w:lang w:eastAsia="tr-TR"/>
        </w:rPr>
        <w:br/>
      </w:r>
      <w:r w:rsidR="000D6509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          </w:t>
      </w:r>
      <w:r w:rsidRPr="00E1496D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2012 yılında eğitim sisteminde yapılan değişiklikle okulumuz hem ilkokul hem de ortaokul olarak eğitim öğretime devam etmektedir. Okulumuz ilk olarak Nadir KARADENİZ (2005-2014 yılları arası) müdürlüğünde eğitim-öğretime başlamıştır. 20 Eylül 2014 yılında Mehmet AKKUŞ okulumuza müdür yardımcısı olarak atanmıştır. 4 Kasım 2014 tarihi itibarıyla Mehmet AKKUŞ okulumuzda müdür vekili olarak gö</w:t>
      </w:r>
      <w:r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revine devam etmiş. 2014</w:t>
      </w:r>
      <w:r w:rsidR="00B37207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</w:t>
      </w:r>
      <w:r w:rsidR="00411A9B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Kasım ayında </w:t>
      </w:r>
      <w:r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Okul Müdürlüğüne Selçuk ÇAKMAK atanmıştır.</w:t>
      </w:r>
      <w:r w:rsidR="00E06E1F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2017 yılı Eylül ayında ortaokul bölümünün ayrılmasıyla okulumuz İlkokul olarak eğitim öğretimine devam etmektedir.</w:t>
      </w:r>
      <w:r w:rsidR="000D6509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2017 yılında Müdür Yardımcısı Ferhat TAŞKIN Müdür Vekili olarak görevlendirilmiştir.</w:t>
      </w:r>
      <w:r w:rsidR="00B37207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2018 Ağu</w:t>
      </w:r>
      <w:r w:rsidR="00C613F1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s</w:t>
      </w:r>
      <w:r w:rsidR="00B37207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tos ayında Okul Müdürlüğüne Murat AYDIN atanmıştır.</w:t>
      </w:r>
      <w:r w:rsidR="000D6509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2023 yılı </w:t>
      </w:r>
      <w:proofErr w:type="gramStart"/>
      <w:r w:rsidR="000D6509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Temmuz</w:t>
      </w:r>
      <w:proofErr w:type="gramEnd"/>
      <w:r w:rsidR="000D6509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ayında Okul Müdürlüğüne Enes YAVAŞÇAY atanmıştır.</w:t>
      </w:r>
    </w:p>
    <w:p w14:paraId="404B0837" w14:textId="74A05732" w:rsidR="00E1496D" w:rsidRPr="00E1496D" w:rsidRDefault="000D6509" w:rsidP="00E06E1F">
      <w:pPr>
        <w:spacing w:before="100" w:beforeAutospacing="1" w:after="75" w:line="225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        </w:t>
      </w:r>
      <w:r w:rsidR="00411A9B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Okulumuzda bugün toplam 16</w:t>
      </w:r>
      <w:r w:rsidR="00B37207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</w:t>
      </w:r>
      <w:r w:rsidR="00E1496D" w:rsidRPr="00E1496D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derslik, 1 </w:t>
      </w:r>
      <w:r w:rsidR="00C613F1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Zenginleştiril</w:t>
      </w:r>
      <w:r w:rsidR="00411A9B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miş Kütüphane,</w:t>
      </w:r>
      <w:r w:rsidR="00E1496D" w:rsidRPr="00E1496D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1 Spor Salonu bulunmaktadır.</w:t>
      </w:r>
    </w:p>
    <w:p w14:paraId="1986F2A3" w14:textId="138704C0" w:rsidR="00E1496D" w:rsidRPr="00E1496D" w:rsidRDefault="000D6509" w:rsidP="00E06E1F">
      <w:pPr>
        <w:spacing w:before="100" w:beforeAutospacing="1" w:line="225" w:lineRule="atLeast"/>
        <w:jc w:val="both"/>
        <w:rPr>
          <w:rFonts w:ascii="Arial" w:eastAsia="Times New Roman" w:hAnsi="Arial" w:cs="Arial"/>
          <w:color w:val="777777"/>
          <w:sz w:val="20"/>
          <w:szCs w:val="20"/>
          <w:lang w:eastAsia="tr-TR"/>
        </w:rPr>
      </w:pPr>
      <w:r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        </w:t>
      </w:r>
      <w:r w:rsidR="00B37207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Okulumuz halen</w:t>
      </w:r>
      <w:r w:rsidR="00411A9B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1 Müdür, 1 Müdür </w:t>
      </w:r>
      <w:r w:rsidR="00E06E1F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Y</w:t>
      </w:r>
      <w:r w:rsidR="00411A9B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ardımcısı, </w:t>
      </w:r>
      <w:r w:rsidR="00E06E1F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1 Hizmetli ,</w:t>
      </w:r>
      <w:r w:rsidR="00411A9B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16</w:t>
      </w:r>
      <w:r w:rsidR="00E1496D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sınıf öğretmeni, </w:t>
      </w:r>
      <w:r w:rsidR="00411A9B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1 İngilizce Öğretmeni</w:t>
      </w:r>
      <w:r w:rsidR="00E06E1F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, 1 Din Kültürü ve Ahlâk Bilgisi Öğretmeni</w:t>
      </w:r>
      <w:r w:rsidR="00411A9B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ve </w:t>
      </w:r>
      <w:r w:rsidR="00E06E1F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>532</w:t>
      </w:r>
      <w:r w:rsidR="00E1496D" w:rsidRPr="00E1496D">
        <w:rPr>
          <w:rFonts w:ascii="Arial" w:eastAsia="Times New Roman" w:hAnsi="Arial" w:cs="Arial"/>
          <w:b/>
          <w:bCs/>
          <w:color w:val="777777"/>
          <w:sz w:val="20"/>
          <w:szCs w:val="20"/>
          <w:lang w:eastAsia="tr-TR"/>
        </w:rPr>
        <w:t xml:space="preserve"> öğrenci mevcuduyla eğitim öğretime devam etmektedir.</w:t>
      </w:r>
    </w:p>
    <w:p w14:paraId="69170F2F" w14:textId="77777777" w:rsidR="007C6A5E" w:rsidRDefault="007C6A5E"/>
    <w:sectPr w:rsidR="007C6A5E" w:rsidSect="00205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496D"/>
    <w:rsid w:val="000D6509"/>
    <w:rsid w:val="00205BAC"/>
    <w:rsid w:val="00411A9B"/>
    <w:rsid w:val="007C6A5E"/>
    <w:rsid w:val="00B37207"/>
    <w:rsid w:val="00C140A5"/>
    <w:rsid w:val="00C613F1"/>
    <w:rsid w:val="00E06E1F"/>
    <w:rsid w:val="00E1496D"/>
    <w:rsid w:val="00F524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3BA58"/>
  <w15:docId w15:val="{E25F102D-3CF3-4BD8-9876-99AF9C1E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BA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7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91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8663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8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694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43531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1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mebk12.meb.gov.tr/meb_iys_dosyalar/69/01/722927/resimler/2012_12/28132403_dscf2752.jpg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selvi</dc:creator>
  <cp:lastModifiedBy>pc</cp:lastModifiedBy>
  <cp:revision>6</cp:revision>
  <dcterms:created xsi:type="dcterms:W3CDTF">2015-01-09T19:54:00Z</dcterms:created>
  <dcterms:modified xsi:type="dcterms:W3CDTF">2023-09-21T11:05:00Z</dcterms:modified>
</cp:coreProperties>
</file>